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8D45" w14:textId="77777777" w:rsidR="00BC29A9" w:rsidRDefault="00BC29A9"/>
    <w:p w14:paraId="5E214462" w14:textId="77777777" w:rsidR="00BC29A9" w:rsidRDefault="00BC29A9" w:rsidP="00BC29A9">
      <w:pPr>
        <w:spacing w:line="257" w:lineRule="auto"/>
        <w:rPr>
          <w:rFonts w:eastAsia="Calibri"/>
          <w:color w:val="000000" w:themeColor="text1"/>
          <w:sz w:val="20"/>
          <w:szCs w:val="20"/>
        </w:rPr>
      </w:pPr>
      <w:r w:rsidRPr="549C4965">
        <w:rPr>
          <w:rFonts w:eastAsia="Calibri"/>
          <w:b/>
          <w:bCs/>
          <w:i/>
          <w:iCs/>
          <w:color w:val="000000" w:themeColor="text1"/>
          <w:sz w:val="20"/>
          <w:szCs w:val="20"/>
          <w:u w:val="single"/>
        </w:rPr>
        <w:t>For your information only</w:t>
      </w:r>
    </w:p>
    <w:p w14:paraId="3D495545" w14:textId="77777777" w:rsidR="00BC29A9" w:rsidRDefault="00BC29A9" w:rsidP="00BC29A9">
      <w:pPr>
        <w:rPr>
          <w:rFonts w:eastAsia="Calibri"/>
          <w:color w:val="000000" w:themeColor="text1"/>
        </w:rPr>
      </w:pPr>
      <w:r w:rsidRPr="549C4965">
        <w:rPr>
          <w:rFonts w:eastAsia="Calibri"/>
          <w:color w:val="000000" w:themeColor="text1"/>
        </w:rPr>
        <w:t xml:space="preserve">                                                        </w:t>
      </w:r>
      <w:r>
        <w:rPr>
          <w:noProof/>
        </w:rPr>
        <w:drawing>
          <wp:inline distT="0" distB="0" distL="0" distR="0" wp14:anchorId="0E78C0D5" wp14:editId="498A5749">
            <wp:extent cx="2286000" cy="762000"/>
            <wp:effectExtent l="0" t="0" r="0" b="0"/>
            <wp:docPr id="1410726978" name="Picture 1410726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726978"/>
                    <pic:cNvPicPr/>
                  </pic:nvPicPr>
                  <pic:blipFill>
                    <a:blip r:embed="rId4">
                      <a:extLst>
                        <a:ext uri="{28A0092B-C50C-407E-A947-70E740481C1C}">
                          <a14:useLocalDpi xmlns:a14="http://schemas.microsoft.com/office/drawing/2010/main" val="0"/>
                        </a:ext>
                      </a:extLst>
                    </a:blip>
                    <a:stretch>
                      <a:fillRect/>
                    </a:stretch>
                  </pic:blipFill>
                  <pic:spPr>
                    <a:xfrm>
                      <a:off x="0" y="0"/>
                      <a:ext cx="2286000" cy="762000"/>
                    </a:xfrm>
                    <a:prstGeom prst="rect">
                      <a:avLst/>
                    </a:prstGeom>
                  </pic:spPr>
                </pic:pic>
              </a:graphicData>
            </a:graphic>
          </wp:inline>
        </w:drawing>
      </w:r>
    </w:p>
    <w:p w14:paraId="41590099" w14:textId="48BFEFDB" w:rsidR="00BC29A9" w:rsidRDefault="00BC29A9" w:rsidP="00BC29A9">
      <w:pPr>
        <w:jc w:val="center"/>
        <w:rPr>
          <w:rFonts w:eastAsia="Calibri"/>
          <w:b/>
          <w:bCs/>
          <w:color w:val="000000" w:themeColor="text1"/>
          <w:sz w:val="32"/>
          <w:szCs w:val="32"/>
        </w:rPr>
      </w:pPr>
      <w:r w:rsidRPr="1ED30496">
        <w:rPr>
          <w:rFonts w:eastAsia="Calibri"/>
          <w:b/>
          <w:bCs/>
          <w:color w:val="000000" w:themeColor="text1"/>
          <w:sz w:val="32"/>
          <w:szCs w:val="32"/>
        </w:rPr>
        <w:t>Live Good</w:t>
      </w:r>
      <w:r>
        <w:rPr>
          <w:rFonts w:eastAsia="Calibri"/>
          <w:b/>
          <w:bCs/>
          <w:color w:val="000000" w:themeColor="text1"/>
          <w:sz w:val="32"/>
          <w:szCs w:val="32"/>
        </w:rPr>
        <w:t xml:space="preserve">, </w:t>
      </w:r>
      <w:r w:rsidRPr="1ED30496">
        <w:rPr>
          <w:rFonts w:eastAsia="Calibri"/>
          <w:b/>
          <w:bCs/>
          <w:color w:val="000000" w:themeColor="text1"/>
          <w:sz w:val="32"/>
          <w:szCs w:val="32"/>
        </w:rPr>
        <w:t xml:space="preserve">Do Good with </w:t>
      </w:r>
      <w:r w:rsidR="001A0357" w:rsidRPr="006A66C0">
        <w:rPr>
          <w:rFonts w:eastAsia="Calibri"/>
          <w:b/>
          <w:bCs/>
          <w:color w:val="000000" w:themeColor="text1"/>
          <w:sz w:val="32"/>
          <w:szCs w:val="32"/>
        </w:rPr>
        <w:t>Bollywood star,</w:t>
      </w:r>
      <w:r w:rsidR="001A0357">
        <w:rPr>
          <w:rFonts w:eastAsia="Calibri"/>
          <w:b/>
          <w:bCs/>
          <w:color w:val="000000" w:themeColor="text1"/>
          <w:sz w:val="32"/>
          <w:szCs w:val="32"/>
        </w:rPr>
        <w:t xml:space="preserve"> </w:t>
      </w:r>
      <w:r w:rsidRPr="1ED30496">
        <w:rPr>
          <w:rFonts w:eastAsia="Calibri"/>
          <w:b/>
          <w:bCs/>
          <w:color w:val="000000" w:themeColor="text1"/>
          <w:sz w:val="32"/>
          <w:szCs w:val="32"/>
        </w:rPr>
        <w:t xml:space="preserve">Ayushmann </w:t>
      </w:r>
      <w:r>
        <w:rPr>
          <w:rFonts w:eastAsia="Calibri"/>
          <w:b/>
          <w:bCs/>
          <w:color w:val="000000" w:themeColor="text1"/>
          <w:sz w:val="32"/>
          <w:szCs w:val="32"/>
        </w:rPr>
        <w:t xml:space="preserve">Khurrana </w:t>
      </w:r>
      <w:r w:rsidRPr="1ED30496">
        <w:rPr>
          <w:rFonts w:eastAsia="Calibri"/>
          <w:b/>
          <w:bCs/>
          <w:color w:val="000000" w:themeColor="text1"/>
          <w:sz w:val="32"/>
          <w:szCs w:val="32"/>
        </w:rPr>
        <w:t xml:space="preserve">as he takes us on the ‘One with Nature’ journey! </w:t>
      </w:r>
    </w:p>
    <w:p w14:paraId="19E711ED" w14:textId="77777777" w:rsidR="00BC29A9" w:rsidRDefault="00BC29A9"/>
    <w:p w14:paraId="57511A55" w14:textId="3783BE5D" w:rsidR="00A71EED" w:rsidRPr="00A71EED" w:rsidRDefault="00A71EED" w:rsidP="00A71EED">
      <w:pPr>
        <w:jc w:val="center"/>
        <w:rPr>
          <w:i/>
          <w:iCs/>
        </w:rPr>
      </w:pPr>
      <w:r w:rsidRPr="00A71EED">
        <w:rPr>
          <w:i/>
          <w:iCs/>
        </w:rPr>
        <w:t xml:space="preserve">Watch the films on </w:t>
      </w:r>
      <w:hyperlink r:id="rId5" w:history="1">
        <w:r w:rsidR="0084102E" w:rsidRPr="00B54F7A">
          <w:rPr>
            <w:rStyle w:val="Hyperlink"/>
            <w:i/>
            <w:iCs/>
          </w:rPr>
          <w:t>https://www.youtube.com/watch?v=uzHG8fAAvFc</w:t>
        </w:r>
      </w:hyperlink>
      <w:r w:rsidR="0084102E">
        <w:rPr>
          <w:i/>
          <w:iCs/>
        </w:rPr>
        <w:t xml:space="preserve"> </w:t>
      </w:r>
    </w:p>
    <w:p w14:paraId="5677CB18" w14:textId="77777777" w:rsidR="00892FC9" w:rsidRDefault="00892FC9">
      <w:pPr>
        <w:rPr>
          <w:rFonts w:eastAsia="Calibri"/>
          <w:b/>
          <w:bCs/>
          <w:color w:val="000000" w:themeColor="text1"/>
        </w:rPr>
      </w:pPr>
    </w:p>
    <w:p w14:paraId="332385E5" w14:textId="459F0050" w:rsidR="00C57127" w:rsidRPr="00A316A3" w:rsidRDefault="00892FC9" w:rsidP="00A316A3">
      <w:pPr>
        <w:jc w:val="both"/>
        <w:rPr>
          <w:rFonts w:asciiTheme="minorHAnsi" w:hAnsiTheme="minorHAnsi" w:cstheme="minorHAnsi"/>
        </w:rPr>
      </w:pPr>
      <w:r w:rsidRPr="00675FD2">
        <w:rPr>
          <w:b/>
          <w:bCs/>
        </w:rPr>
        <w:t xml:space="preserve">National, </w:t>
      </w:r>
      <w:r w:rsidR="003D00C5">
        <w:rPr>
          <w:b/>
          <w:bCs/>
        </w:rPr>
        <w:t>17</w:t>
      </w:r>
      <w:r w:rsidR="003D00C5" w:rsidRPr="003D00C5">
        <w:rPr>
          <w:b/>
          <w:bCs/>
          <w:vertAlign w:val="superscript"/>
        </w:rPr>
        <w:t>th</w:t>
      </w:r>
      <w:r w:rsidR="003D00C5">
        <w:rPr>
          <w:b/>
          <w:bCs/>
        </w:rPr>
        <w:t xml:space="preserve"> November </w:t>
      </w:r>
      <w:r w:rsidRPr="00675FD2">
        <w:rPr>
          <w:b/>
          <w:bCs/>
        </w:rPr>
        <w:t>2023</w:t>
      </w:r>
      <w:r w:rsidR="00D923FA" w:rsidRPr="00362D22">
        <w:t xml:space="preserve">: </w:t>
      </w:r>
      <w:r w:rsidR="008437DE" w:rsidRPr="00A316A3">
        <w:rPr>
          <w:rFonts w:asciiTheme="minorHAnsi" w:hAnsiTheme="minorHAnsi" w:cstheme="minorHAnsi"/>
        </w:rPr>
        <w:t xml:space="preserve">It is not often that we realise that when you we are amidst nature, we grow and </w:t>
      </w:r>
      <w:r w:rsidR="008437DE" w:rsidRPr="00A316A3">
        <w:rPr>
          <w:rFonts w:asciiTheme="minorHAnsi" w:hAnsiTheme="minorHAnsi" w:cstheme="minorHAnsi"/>
          <w:color w:val="000000"/>
        </w:rPr>
        <w:t xml:space="preserve">that living good does not come at the cost of doing good. Signature Packaged Drinking Water is proud to introduce </w:t>
      </w:r>
      <w:r w:rsidR="00C57127" w:rsidRPr="00A71EED">
        <w:rPr>
          <w:b/>
          <w:bCs/>
        </w:rPr>
        <w:t>#One</w:t>
      </w:r>
      <w:r w:rsidR="00A71EED">
        <w:rPr>
          <w:b/>
          <w:bCs/>
        </w:rPr>
        <w:t>W</w:t>
      </w:r>
      <w:r w:rsidR="00C57127" w:rsidRPr="00A71EED">
        <w:rPr>
          <w:b/>
          <w:bCs/>
        </w:rPr>
        <w:t>ith</w:t>
      </w:r>
      <w:r w:rsidR="00A71EED">
        <w:rPr>
          <w:b/>
          <w:bCs/>
        </w:rPr>
        <w:t>N</w:t>
      </w:r>
      <w:r w:rsidR="00C57127" w:rsidRPr="00A71EED">
        <w:rPr>
          <w:b/>
          <w:bCs/>
        </w:rPr>
        <w:t>ature</w:t>
      </w:r>
      <w:r w:rsidR="00C57127" w:rsidRPr="00A316A3">
        <w:t xml:space="preserve"> campaign </w:t>
      </w:r>
      <w:r w:rsidR="008437DE" w:rsidRPr="00A316A3">
        <w:t xml:space="preserve">that </w:t>
      </w:r>
      <w:r w:rsidR="00C57127" w:rsidRPr="00A316A3">
        <w:t>brings to li</w:t>
      </w:r>
      <w:r w:rsidR="008437DE" w:rsidRPr="00A316A3">
        <w:t>f</w:t>
      </w:r>
      <w:r w:rsidR="00C57127" w:rsidRPr="00A316A3">
        <w:t xml:space="preserve">e </w:t>
      </w:r>
      <w:r w:rsidR="008437DE" w:rsidRPr="00A316A3">
        <w:t>philosophy</w:t>
      </w:r>
      <w:r w:rsidR="00C57127" w:rsidRPr="00A316A3">
        <w:t xml:space="preserve"> of</w:t>
      </w:r>
      <w:r w:rsidR="00C57127" w:rsidRPr="00A316A3">
        <w:rPr>
          <w:rFonts w:asciiTheme="minorHAnsi" w:hAnsiTheme="minorHAnsi" w:cstheme="minorHAnsi"/>
          <w:color w:val="374151"/>
          <w:shd w:val="clear" w:color="auto" w:fill="F7F7F8"/>
        </w:rPr>
        <w:t xml:space="preserve"> </w:t>
      </w:r>
      <w:r w:rsidR="00675FD2" w:rsidRPr="00A316A3">
        <w:rPr>
          <w:rFonts w:asciiTheme="minorHAnsi" w:hAnsiTheme="minorHAnsi" w:cstheme="minorHAnsi"/>
        </w:rPr>
        <w:t xml:space="preserve">"Live Good. Do Good," </w:t>
      </w:r>
      <w:r w:rsidR="00C57127" w:rsidRPr="00A316A3">
        <w:rPr>
          <w:rFonts w:asciiTheme="minorHAnsi" w:hAnsiTheme="minorHAnsi" w:cstheme="minorHAnsi"/>
        </w:rPr>
        <w:t>an invitation to a vibrant way of life</w:t>
      </w:r>
      <w:r w:rsidR="00A316A3">
        <w:rPr>
          <w:rFonts w:asciiTheme="minorHAnsi" w:hAnsiTheme="minorHAnsi" w:cstheme="minorHAnsi"/>
        </w:rPr>
        <w:t>. The campaign</w:t>
      </w:r>
      <w:r w:rsidR="00C57127" w:rsidRPr="00A316A3">
        <w:rPr>
          <w:rFonts w:asciiTheme="minorHAnsi" w:hAnsiTheme="minorHAnsi" w:cstheme="minorHAnsi"/>
        </w:rPr>
        <w:t xml:space="preserve"> encourages individuals to embark on a journey that celebrates </w:t>
      </w:r>
      <w:r w:rsidR="008437DE" w:rsidRPr="00A316A3">
        <w:rPr>
          <w:rFonts w:asciiTheme="minorHAnsi" w:hAnsiTheme="minorHAnsi" w:cstheme="minorHAnsi"/>
        </w:rPr>
        <w:t xml:space="preserve">nature in its true essence through two beautiful films featuring Bollywood Star </w:t>
      </w:r>
      <w:r w:rsidR="008437DE" w:rsidRPr="00A71EED">
        <w:rPr>
          <w:rFonts w:asciiTheme="minorHAnsi" w:hAnsiTheme="minorHAnsi" w:cstheme="minorHAnsi"/>
          <w:b/>
          <w:bCs/>
        </w:rPr>
        <w:t>Ayushmann Khurrana</w:t>
      </w:r>
      <w:r w:rsidR="008437DE" w:rsidRPr="00A316A3">
        <w:rPr>
          <w:rFonts w:asciiTheme="minorHAnsi" w:hAnsiTheme="minorHAnsi" w:cstheme="minorHAnsi"/>
        </w:rPr>
        <w:t xml:space="preserve">, Ace Musician </w:t>
      </w:r>
      <w:r w:rsidR="008437DE" w:rsidRPr="00A71EED">
        <w:rPr>
          <w:rFonts w:asciiTheme="minorHAnsi" w:hAnsiTheme="minorHAnsi" w:cstheme="minorHAnsi"/>
          <w:b/>
          <w:bCs/>
        </w:rPr>
        <w:t>Sneha Khanwalkar</w:t>
      </w:r>
      <w:r w:rsidR="008437DE" w:rsidRPr="00A316A3">
        <w:rPr>
          <w:rFonts w:asciiTheme="minorHAnsi" w:hAnsiTheme="minorHAnsi" w:cstheme="minorHAnsi"/>
        </w:rPr>
        <w:t xml:space="preserve"> and </w:t>
      </w:r>
      <w:r w:rsidR="003D1AEC" w:rsidRPr="00A316A3">
        <w:rPr>
          <w:rFonts w:asciiTheme="minorHAnsi" w:hAnsiTheme="minorHAnsi" w:cstheme="minorHAnsi"/>
        </w:rPr>
        <w:t xml:space="preserve">celebrity </w:t>
      </w:r>
      <w:r w:rsidR="003D1AEC" w:rsidRPr="00A71EED">
        <w:rPr>
          <w:rFonts w:asciiTheme="minorHAnsi" w:hAnsiTheme="minorHAnsi" w:cstheme="minorHAnsi"/>
          <w:b/>
          <w:bCs/>
        </w:rPr>
        <w:t>Chef Amninder Sandhu</w:t>
      </w:r>
      <w:r w:rsidR="003D1AEC" w:rsidRPr="00A316A3">
        <w:rPr>
          <w:rFonts w:asciiTheme="minorHAnsi" w:hAnsiTheme="minorHAnsi" w:cstheme="minorHAnsi"/>
        </w:rPr>
        <w:t xml:space="preserve">. </w:t>
      </w:r>
    </w:p>
    <w:p w14:paraId="207C28A4" w14:textId="77777777" w:rsidR="00D77941" w:rsidRPr="00C844DA" w:rsidRDefault="00D77941" w:rsidP="00675FD2">
      <w:pPr>
        <w:jc w:val="both"/>
      </w:pPr>
    </w:p>
    <w:p w14:paraId="7CCF97ED" w14:textId="02BEC9D1" w:rsidR="00A71EED" w:rsidRDefault="006A66C0" w:rsidP="00A71EED">
      <w:pPr>
        <w:jc w:val="both"/>
      </w:pPr>
      <w:r>
        <w:t>In the</w:t>
      </w:r>
      <w:r w:rsidR="003D1AEC">
        <w:t xml:space="preserve"> films, </w:t>
      </w:r>
      <w:r w:rsidR="00F75C0F">
        <w:t xml:space="preserve">Sneha, known world over creating rhythms from organic sounds of nature creates a harmony for all to jive in, </w:t>
      </w:r>
      <w:r w:rsidR="006548EE" w:rsidRPr="006A66C0">
        <w:t xml:space="preserve">Chef </w:t>
      </w:r>
      <w:r w:rsidR="006548EE" w:rsidRPr="006A66C0">
        <w:rPr>
          <w:rFonts w:eastAsia="Calibri"/>
          <w:color w:val="000000" w:themeColor="text1"/>
        </w:rPr>
        <w:t>Amninder</w:t>
      </w:r>
      <w:r w:rsidR="006548EE">
        <w:t>, concoct</w:t>
      </w:r>
      <w:r w:rsidR="00F75C0F">
        <w:t xml:space="preserve">s </w:t>
      </w:r>
      <w:r w:rsidR="006548EE">
        <w:t xml:space="preserve">a delectable feast with locally sourced, natural ingredients. </w:t>
      </w:r>
      <w:r w:rsidR="00F75C0F">
        <w:t xml:space="preserve">Bringing all of them together is </w:t>
      </w:r>
      <w:r w:rsidR="006548EE">
        <w:t xml:space="preserve">Ayushmann </w:t>
      </w:r>
      <w:r w:rsidR="00F75C0F">
        <w:t xml:space="preserve">representing each one of us, who are on a journey of discovery </w:t>
      </w:r>
      <w:r w:rsidR="00806A75">
        <w:t>of embracing the lifestyle of Living Good, while doing good</w:t>
      </w:r>
      <w:r w:rsidR="00A71EED">
        <w:t xml:space="preserve">. </w:t>
      </w:r>
      <w:r w:rsidR="00A71EED">
        <w:rPr>
          <w:rFonts w:eastAsia="Calibri"/>
        </w:rPr>
        <w:t xml:space="preserve">We also see each one of them embracing the act of plogging to </w:t>
      </w:r>
      <w:r w:rsidR="00A71EED">
        <w:t>leave zero waste behind and give back the land as pristine as they were found.</w:t>
      </w:r>
    </w:p>
    <w:p w14:paraId="04F6DFD1" w14:textId="43044BBE" w:rsidR="00454579" w:rsidRDefault="00454579" w:rsidP="00F365C4">
      <w:pPr>
        <w:jc w:val="both"/>
      </w:pPr>
    </w:p>
    <w:p w14:paraId="18B629B4" w14:textId="58B63DF9" w:rsidR="00613AAF" w:rsidRDefault="00613AAF" w:rsidP="00F365C4">
      <w:pPr>
        <w:jc w:val="both"/>
      </w:pPr>
      <w:r>
        <w:rPr>
          <w:rFonts w:eastAsia="Calibri"/>
        </w:rPr>
        <w:t>Staying true to the commitment of</w:t>
      </w:r>
      <w:r w:rsidR="00CA0884">
        <w:rPr>
          <w:rFonts w:eastAsia="Calibri"/>
        </w:rPr>
        <w:t xml:space="preserve"> </w:t>
      </w:r>
      <w:r w:rsidR="00454579">
        <w:rPr>
          <w:rFonts w:eastAsia="Calibri"/>
        </w:rPr>
        <w:t>walking the talk, Signature Packaged Drinking Water is proud to have executed the shoot of these films while being Carbon neutral. Each aspect and element, ranging from plastic, food and electricity management was carefully planned to ensure minimal carbon footprint and to offset the same, in partnership with</w:t>
      </w:r>
      <w:r w:rsidR="00A503FE">
        <w:rPr>
          <w:rFonts w:eastAsia="Calibri"/>
        </w:rPr>
        <w:t xml:space="preserve"> Life First foundation,</w:t>
      </w:r>
      <w:r w:rsidR="00454579">
        <w:rPr>
          <w:rFonts w:eastAsia="Calibri"/>
        </w:rPr>
        <w:t xml:space="preserve"> 900 trees were planted in </w:t>
      </w:r>
      <w:r w:rsidR="00A503FE">
        <w:rPr>
          <w:rFonts w:eastAsia="Calibri"/>
        </w:rPr>
        <w:t>Moga, Punjab</w:t>
      </w:r>
      <w:r w:rsidR="00454579">
        <w:rPr>
          <w:rFonts w:eastAsia="Calibri"/>
        </w:rPr>
        <w:t xml:space="preserve">. Signature is also committed to the cause of Mangrove Replenishment in Odisha with IGSSS, helping restore the mangroves </w:t>
      </w:r>
      <w:r w:rsidR="006A66C0">
        <w:rPr>
          <w:rFonts w:eastAsia="Calibri"/>
        </w:rPr>
        <w:t>across 61 acres in 5 villages across</w:t>
      </w:r>
      <w:r w:rsidR="00454579">
        <w:rPr>
          <w:rFonts w:eastAsia="Calibri"/>
        </w:rPr>
        <w:t xml:space="preserve"> the coast over the next 3 years</w:t>
      </w:r>
      <w:r w:rsidR="006A66C0">
        <w:rPr>
          <w:rFonts w:eastAsia="Calibri"/>
        </w:rPr>
        <w:t xml:space="preserve">. </w:t>
      </w:r>
    </w:p>
    <w:p w14:paraId="0378E134" w14:textId="77777777" w:rsidR="00354479" w:rsidRDefault="00354479" w:rsidP="00F365C4">
      <w:pPr>
        <w:jc w:val="both"/>
      </w:pPr>
    </w:p>
    <w:p w14:paraId="3EB0DECE" w14:textId="5D61110B" w:rsidR="00354479" w:rsidRPr="0032504A" w:rsidRDefault="00354479" w:rsidP="00354479">
      <w:pPr>
        <w:jc w:val="both"/>
      </w:pPr>
      <w:r w:rsidRPr="0032504A">
        <w:rPr>
          <w:b/>
          <w:bCs/>
        </w:rPr>
        <w:t>Speaking about the campaign Varun Koorichh, Vice President Marketing at Diageo India</w:t>
      </w:r>
      <w:r w:rsidRPr="0032504A">
        <w:t>, said, "</w:t>
      </w:r>
      <w:r w:rsidRPr="005C7154">
        <w:rPr>
          <w:i/>
          <w:iCs/>
        </w:rPr>
        <w:t>Over the past year, Sign</w:t>
      </w:r>
      <w:r>
        <w:rPr>
          <w:i/>
          <w:iCs/>
        </w:rPr>
        <w:t xml:space="preserve">ature Packaged Drinking </w:t>
      </w:r>
      <w:r w:rsidR="005C43A4">
        <w:rPr>
          <w:i/>
          <w:iCs/>
        </w:rPr>
        <w:t>W</w:t>
      </w:r>
      <w:r>
        <w:rPr>
          <w:i/>
          <w:iCs/>
        </w:rPr>
        <w:t>ater</w:t>
      </w:r>
      <w:r w:rsidRPr="005C7154">
        <w:rPr>
          <w:i/>
          <w:iCs/>
        </w:rPr>
        <w:t xml:space="preserve"> has dedicated itself to the cause of </w:t>
      </w:r>
      <w:r w:rsidR="006A66C0">
        <w:rPr>
          <w:i/>
          <w:iCs/>
        </w:rPr>
        <w:t>encouraging conscious living</w:t>
      </w:r>
      <w:r w:rsidRPr="005C7154">
        <w:rPr>
          <w:i/>
          <w:iCs/>
        </w:rPr>
        <w:t xml:space="preserve"> through various initiatives. </w:t>
      </w:r>
      <w:r>
        <w:rPr>
          <w:i/>
          <w:iCs/>
        </w:rPr>
        <w:t>Starting f</w:t>
      </w:r>
      <w:r w:rsidRPr="005C7154">
        <w:rPr>
          <w:i/>
          <w:iCs/>
        </w:rPr>
        <w:t>rom our inaugural season of S</w:t>
      </w:r>
      <w:r>
        <w:rPr>
          <w:i/>
          <w:iCs/>
        </w:rPr>
        <w:t>ignature Green Vibes</w:t>
      </w:r>
      <w:r w:rsidRPr="005C7154">
        <w:rPr>
          <w:i/>
          <w:iCs/>
        </w:rPr>
        <w:t xml:space="preserve"> to our ongoing Mangrove Re</w:t>
      </w:r>
      <w:r w:rsidR="00454579">
        <w:rPr>
          <w:i/>
          <w:iCs/>
        </w:rPr>
        <w:t>plenishment</w:t>
      </w:r>
      <w:r w:rsidRPr="005C7154">
        <w:rPr>
          <w:i/>
          <w:iCs/>
        </w:rPr>
        <w:t xml:space="preserve"> project, aimed at revitalizing the mangroves along the Odisha coastline, we've been actively working to </w:t>
      </w:r>
      <w:r w:rsidR="006A66C0">
        <w:rPr>
          <w:i/>
          <w:iCs/>
        </w:rPr>
        <w:t>walk the talk when it comes being Living Good &amp; Doing Good</w:t>
      </w:r>
      <w:r w:rsidRPr="005C7154">
        <w:rPr>
          <w:i/>
          <w:iCs/>
        </w:rPr>
        <w:t xml:space="preserve">. </w:t>
      </w:r>
      <w:r w:rsidR="006A66C0">
        <w:rPr>
          <w:i/>
          <w:iCs/>
        </w:rPr>
        <w:t xml:space="preserve">Through </w:t>
      </w:r>
      <w:r w:rsidRPr="005C7154">
        <w:rPr>
          <w:i/>
          <w:iCs/>
        </w:rPr>
        <w:t xml:space="preserve">our latest campaign, 'One with Nature,' </w:t>
      </w:r>
      <w:r w:rsidR="006A66C0">
        <w:rPr>
          <w:i/>
          <w:iCs/>
        </w:rPr>
        <w:t>w</w:t>
      </w:r>
      <w:r w:rsidRPr="005C7154">
        <w:rPr>
          <w:i/>
          <w:iCs/>
        </w:rPr>
        <w:t xml:space="preserve">e invite each one of you to join us on this journey and embrace a lifestyle that nurtures our well-being </w:t>
      </w:r>
      <w:r w:rsidR="006A66C0">
        <w:rPr>
          <w:i/>
          <w:iCs/>
        </w:rPr>
        <w:t>while giving it back to Nature</w:t>
      </w:r>
      <w:r w:rsidRPr="0032504A">
        <w:t>.”</w:t>
      </w:r>
    </w:p>
    <w:p w14:paraId="2260560F" w14:textId="77777777" w:rsidR="00354479" w:rsidRDefault="00354479" w:rsidP="00354479">
      <w:pPr>
        <w:jc w:val="both"/>
        <w:rPr>
          <w:rFonts w:eastAsia="Calibri"/>
          <w:i/>
          <w:iCs/>
          <w:color w:val="000000" w:themeColor="text1"/>
        </w:rPr>
      </w:pPr>
    </w:p>
    <w:p w14:paraId="23FF4E2A" w14:textId="71FA06CF" w:rsidR="009C19CD" w:rsidRDefault="001A0357" w:rsidP="009C19CD">
      <w:pPr>
        <w:jc w:val="both"/>
        <w:rPr>
          <w:rFonts w:eastAsia="Calibri"/>
          <w:i/>
          <w:iCs/>
          <w:color w:val="000000" w:themeColor="text1"/>
        </w:rPr>
      </w:pPr>
      <w:r w:rsidRPr="006A66C0">
        <w:rPr>
          <w:rFonts w:eastAsia="Calibri"/>
          <w:b/>
          <w:bCs/>
          <w:color w:val="000000" w:themeColor="text1"/>
        </w:rPr>
        <w:t xml:space="preserve">Bollywood star and Brand ambassador </w:t>
      </w:r>
      <w:r w:rsidR="009C19CD" w:rsidRPr="006A66C0">
        <w:rPr>
          <w:rFonts w:eastAsia="Calibri"/>
          <w:b/>
          <w:bCs/>
          <w:color w:val="000000" w:themeColor="text1"/>
        </w:rPr>
        <w:t>Ayushmann Khurrana</w:t>
      </w:r>
      <w:r w:rsidRPr="006A66C0">
        <w:rPr>
          <w:rFonts w:eastAsia="Calibri"/>
          <w:b/>
          <w:bCs/>
          <w:color w:val="000000" w:themeColor="text1"/>
        </w:rPr>
        <w:t xml:space="preserve"> </w:t>
      </w:r>
      <w:r w:rsidR="00F94E48" w:rsidRPr="006A66C0">
        <w:rPr>
          <w:rFonts w:eastAsia="Calibri"/>
          <w:b/>
          <w:bCs/>
          <w:color w:val="000000" w:themeColor="text1"/>
        </w:rPr>
        <w:t>shares,</w:t>
      </w:r>
      <w:r w:rsidR="00F94E48" w:rsidRPr="00A20C59">
        <w:rPr>
          <w:rFonts w:eastAsia="Calibri"/>
          <w:color w:val="000000" w:themeColor="text1"/>
        </w:rPr>
        <w:t xml:space="preserve"> </w:t>
      </w:r>
      <w:r w:rsidR="00F94E48" w:rsidRPr="1ED30496">
        <w:rPr>
          <w:rFonts w:eastAsia="Calibri"/>
          <w:i/>
          <w:iCs/>
          <w:color w:val="000000" w:themeColor="text1"/>
        </w:rPr>
        <w:t>“Having</w:t>
      </w:r>
      <w:r w:rsidR="009C19CD" w:rsidRPr="1ED30496">
        <w:rPr>
          <w:rFonts w:eastAsia="Calibri"/>
          <w:i/>
          <w:iCs/>
          <w:color w:val="000000" w:themeColor="text1"/>
        </w:rPr>
        <w:t xml:space="preserve"> spent my formative years in Chandigarh, I nurtured a deep affinity for nature. We were constantly taught to follow mindfulness so embracing an eco-conscious lifestyle came naturally to me. </w:t>
      </w:r>
      <w:r w:rsidR="009C19CD" w:rsidRPr="006A66C0">
        <w:rPr>
          <w:rFonts w:eastAsia="Calibri"/>
          <w:i/>
          <w:iCs/>
          <w:color w:val="000000" w:themeColor="text1"/>
        </w:rPr>
        <w:t>Being part of this experience was truly exhilarating</w:t>
      </w:r>
      <w:r w:rsidR="007D7907" w:rsidRPr="006A66C0">
        <w:rPr>
          <w:rFonts w:eastAsia="Calibri"/>
          <w:i/>
          <w:iCs/>
          <w:color w:val="000000" w:themeColor="text1"/>
        </w:rPr>
        <w:t>!</w:t>
      </w:r>
      <w:r w:rsidR="009C19CD" w:rsidRPr="1ED30496">
        <w:rPr>
          <w:rFonts w:eastAsia="Calibri"/>
          <w:i/>
          <w:iCs/>
          <w:color w:val="000000" w:themeColor="text1"/>
        </w:rPr>
        <w:t xml:space="preserve"> I believe that today's generation can </w:t>
      </w:r>
      <w:r w:rsidR="009C19CD">
        <w:rPr>
          <w:rFonts w:eastAsia="Calibri"/>
          <w:i/>
          <w:iCs/>
          <w:color w:val="000000" w:themeColor="text1"/>
        </w:rPr>
        <w:t>enjoy life to the fullest</w:t>
      </w:r>
      <w:r w:rsidR="009C19CD" w:rsidRPr="1ED30496">
        <w:rPr>
          <w:rFonts w:eastAsia="Calibri"/>
          <w:i/>
          <w:iCs/>
          <w:color w:val="000000" w:themeColor="text1"/>
        </w:rPr>
        <w:t xml:space="preserve"> and still be conscious at the same </w:t>
      </w:r>
      <w:r w:rsidR="009C19CD" w:rsidRPr="00E95CEE">
        <w:rPr>
          <w:rFonts w:eastAsia="Calibri"/>
          <w:i/>
          <w:iCs/>
          <w:color w:val="000000" w:themeColor="text1"/>
        </w:rPr>
        <w:t>time</w:t>
      </w:r>
      <w:r w:rsidR="009C19CD" w:rsidRPr="1ED30496">
        <w:rPr>
          <w:rFonts w:eastAsia="Calibri"/>
          <w:color w:val="000000" w:themeColor="text1"/>
        </w:rPr>
        <w:t xml:space="preserve">. </w:t>
      </w:r>
      <w:r w:rsidR="009C19CD" w:rsidRPr="1ED30496">
        <w:rPr>
          <w:rFonts w:eastAsia="Calibri"/>
          <w:i/>
          <w:iCs/>
          <w:color w:val="000000" w:themeColor="text1"/>
        </w:rPr>
        <w:t xml:space="preserve">I also strongly believe that recognizing our connection with nature is the key to unlocking happiness. Signature </w:t>
      </w:r>
      <w:r w:rsidR="009C19CD">
        <w:rPr>
          <w:rFonts w:eastAsia="Calibri"/>
          <w:i/>
          <w:iCs/>
          <w:color w:val="000000" w:themeColor="text1"/>
        </w:rPr>
        <w:t>P</w:t>
      </w:r>
      <w:r w:rsidR="009C19CD" w:rsidRPr="1ED30496">
        <w:rPr>
          <w:rFonts w:eastAsia="Calibri"/>
          <w:i/>
          <w:iCs/>
          <w:color w:val="000000" w:themeColor="text1"/>
        </w:rPr>
        <w:t xml:space="preserve">ackaged </w:t>
      </w:r>
      <w:r w:rsidR="009C19CD">
        <w:rPr>
          <w:rFonts w:eastAsia="Calibri"/>
          <w:i/>
          <w:iCs/>
          <w:color w:val="000000" w:themeColor="text1"/>
        </w:rPr>
        <w:t>D</w:t>
      </w:r>
      <w:r w:rsidR="009C19CD" w:rsidRPr="1ED30496">
        <w:rPr>
          <w:rFonts w:eastAsia="Calibri"/>
          <w:i/>
          <w:iCs/>
          <w:color w:val="000000" w:themeColor="text1"/>
        </w:rPr>
        <w:t xml:space="preserve">rinking </w:t>
      </w:r>
      <w:r w:rsidR="005C43A4">
        <w:rPr>
          <w:rFonts w:eastAsia="Calibri"/>
          <w:i/>
          <w:iCs/>
          <w:color w:val="000000" w:themeColor="text1"/>
        </w:rPr>
        <w:t>W</w:t>
      </w:r>
      <w:r w:rsidR="009C19CD" w:rsidRPr="1ED30496">
        <w:rPr>
          <w:rFonts w:eastAsia="Calibri"/>
          <w:i/>
          <w:iCs/>
          <w:color w:val="000000" w:themeColor="text1"/>
        </w:rPr>
        <w:t>ater’s vision of blending fun and sustainability is truly admirable. Together, we are empowering everyone to make a positive impact</w:t>
      </w:r>
      <w:r w:rsidR="006A66C0">
        <w:rPr>
          <w:rFonts w:eastAsia="Calibri"/>
          <w:i/>
          <w:iCs/>
          <w:color w:val="000000" w:themeColor="text1"/>
        </w:rPr>
        <w:t xml:space="preserve"> </w:t>
      </w:r>
      <w:r w:rsidR="009C19CD" w:rsidRPr="1ED30496">
        <w:rPr>
          <w:rFonts w:eastAsia="Calibri"/>
          <w:i/>
          <w:iCs/>
          <w:color w:val="000000" w:themeColor="text1"/>
        </w:rPr>
        <w:t>and follow the ‘Live Good. Do Good’ mantra.”</w:t>
      </w:r>
      <w:r w:rsidR="009C19CD">
        <w:rPr>
          <w:rFonts w:eastAsia="Calibri"/>
          <w:i/>
          <w:iCs/>
          <w:color w:val="000000" w:themeColor="text1"/>
        </w:rPr>
        <w:t xml:space="preserve"> </w:t>
      </w:r>
    </w:p>
    <w:p w14:paraId="50D3A9C8" w14:textId="77777777" w:rsidR="009C19CD" w:rsidRDefault="009C19CD" w:rsidP="009C19CD">
      <w:pPr>
        <w:jc w:val="both"/>
        <w:rPr>
          <w:rFonts w:eastAsia="Calibri"/>
          <w:i/>
          <w:iCs/>
          <w:color w:val="000000" w:themeColor="text1"/>
        </w:rPr>
      </w:pPr>
    </w:p>
    <w:p w14:paraId="2699879B" w14:textId="283C04D3" w:rsidR="00354479" w:rsidRDefault="00354479" w:rsidP="00354479">
      <w:pPr>
        <w:jc w:val="both"/>
      </w:pPr>
      <w:r>
        <w:lastRenderedPageBreak/>
        <w:t>Signature Packaged Drinking Water also invites each one to</w:t>
      </w:r>
      <w:r w:rsidRPr="002137B7">
        <w:t xml:space="preserve"> Signature Green Vibes, a festival with nature - an immersive celebration of indie-folk music, farm-to-table cuisine, DIY workshops, set in green locales. A festival that practices leaving no trace behind</w:t>
      </w:r>
      <w:r>
        <w:t xml:space="preserve"> by ensuring each element used in the festival is absolutely reusable. Visit </w:t>
      </w:r>
      <w:hyperlink r:id="rId6" w:history="1">
        <w:r w:rsidR="00E1766E" w:rsidRPr="00B54F7A">
          <w:rPr>
            <w:rStyle w:val="Hyperlink"/>
          </w:rPr>
          <w:t>https://shorturl.at/DQZ06</w:t>
        </w:r>
      </w:hyperlink>
      <w:r w:rsidR="00E1766E">
        <w:t xml:space="preserve"> </w:t>
      </w:r>
      <w:r>
        <w:t xml:space="preserve"> for more information about the festival in your city. </w:t>
      </w:r>
    </w:p>
    <w:p w14:paraId="483ED632" w14:textId="77777777" w:rsidR="00B1611E" w:rsidRPr="00B1611E" w:rsidRDefault="00B1611E" w:rsidP="009C19CD">
      <w:pPr>
        <w:jc w:val="both"/>
        <w:rPr>
          <w:rFonts w:eastAsia="Calibri"/>
          <w:color w:val="000000" w:themeColor="text1"/>
        </w:rPr>
      </w:pPr>
    </w:p>
    <w:p w14:paraId="319641BD" w14:textId="77777777" w:rsidR="00263648" w:rsidRDefault="00263648" w:rsidP="009C19CD">
      <w:pPr>
        <w:jc w:val="both"/>
        <w:rPr>
          <w:rFonts w:eastAsia="Calibri"/>
          <w:color w:val="000000" w:themeColor="text1"/>
        </w:rPr>
      </w:pPr>
    </w:p>
    <w:p w14:paraId="709BD04B" w14:textId="77777777" w:rsidR="00263648" w:rsidRDefault="00263648" w:rsidP="009C19CD">
      <w:pPr>
        <w:jc w:val="both"/>
        <w:rPr>
          <w:rFonts w:eastAsia="Calibri"/>
          <w:color w:val="000000" w:themeColor="text1"/>
        </w:rPr>
      </w:pPr>
    </w:p>
    <w:p w14:paraId="65003AD1" w14:textId="77777777" w:rsidR="00F829D5" w:rsidRPr="00F63399" w:rsidRDefault="00F829D5" w:rsidP="00F829D5">
      <w:pPr>
        <w:spacing w:line="276" w:lineRule="auto"/>
        <w:jc w:val="both"/>
        <w:rPr>
          <w:rFonts w:eastAsia="Calibri"/>
          <w:b/>
          <w:bCs/>
          <w:color w:val="212121"/>
          <w:u w:val="single"/>
        </w:rPr>
      </w:pPr>
      <w:r w:rsidRPr="00F63399">
        <w:rPr>
          <w:rFonts w:eastAsia="Calibri"/>
          <w:b/>
          <w:bCs/>
          <w:color w:val="212121"/>
          <w:u w:val="single"/>
        </w:rPr>
        <w:t>About Diageo India</w:t>
      </w:r>
    </w:p>
    <w:p w14:paraId="54DD4E2C" w14:textId="77777777" w:rsidR="00F829D5" w:rsidRDefault="00F829D5" w:rsidP="00F829D5">
      <w:pPr>
        <w:spacing w:line="276" w:lineRule="auto"/>
        <w:jc w:val="both"/>
        <w:rPr>
          <w:rFonts w:eastAsia="Calibri"/>
          <w:color w:val="212121"/>
        </w:rPr>
      </w:pPr>
      <w:r w:rsidRPr="4DDB278D">
        <w:rPr>
          <w:rFonts w:eastAsia="Calibri"/>
          <w:color w:val="212121"/>
        </w:rPr>
        <w:t xml:space="preserve">Diageo India is the country’s leading beverage alcohol company and a subsidiary of global leader Diageo Plc. The company manufactures, sells, and distributes an outstanding portfolio of premium brands such as Johnnie Walker, Black Dog, Black &amp; White, VAT 69, Antiquity, Signature, The Singleton, Royal Challenge, McDowell’s No1, Smirnoff, Ketel One, Tanqueray, Captain Morgan and </w:t>
      </w:r>
      <w:proofErr w:type="spellStart"/>
      <w:r w:rsidRPr="4DDB278D">
        <w:rPr>
          <w:rFonts w:eastAsia="Calibri"/>
          <w:color w:val="212121"/>
        </w:rPr>
        <w:t>Godawan</w:t>
      </w:r>
      <w:proofErr w:type="spellEnd"/>
      <w:r w:rsidRPr="4DDB278D">
        <w:rPr>
          <w:rFonts w:eastAsia="Calibri"/>
          <w:color w:val="212121"/>
        </w:rPr>
        <w:t xml:space="preserve">, an artisanal single malt whisky from India. Headquartered in Bengaluru, our wide footprint is supported by a committed team of over 3000 employees, 37 manufacturing facilities across states and union territories in India, a strong distribution network and a state-of-the-art Technical Centre. Incorporated in India as United Spirits Limited (USL), the company is listed on both the National Stock Exchange (NSE) and Bombay Stock Exchange (BSE) in India. For more information about Diageo India, our people, our brands, and our performance, visit us at </w:t>
      </w:r>
      <w:hyperlink r:id="rId7">
        <w:r w:rsidRPr="4DDB278D">
          <w:rPr>
            <w:rStyle w:val="Hyperlink"/>
            <w:rFonts w:eastAsia="Calibri"/>
          </w:rPr>
          <w:t>www.diageoindia.com</w:t>
        </w:r>
      </w:hyperlink>
      <w:r w:rsidRPr="4DDB278D">
        <w:rPr>
          <w:rFonts w:eastAsia="Calibri"/>
          <w:color w:val="212121"/>
        </w:rPr>
        <w:t xml:space="preserve">. </w:t>
      </w:r>
    </w:p>
    <w:p w14:paraId="490CDD8D" w14:textId="77777777" w:rsidR="00F829D5" w:rsidRPr="00156375" w:rsidRDefault="00F829D5" w:rsidP="00F829D5">
      <w:pPr>
        <w:spacing w:line="257" w:lineRule="auto"/>
        <w:jc w:val="both"/>
        <w:rPr>
          <w:rFonts w:eastAsia="Calibri"/>
          <w:color w:val="212121"/>
        </w:rPr>
      </w:pPr>
      <w:r w:rsidRPr="4DDB278D">
        <w:rPr>
          <w:rFonts w:eastAsia="Calibri"/>
          <w:color w:val="212121"/>
        </w:rPr>
        <w:t xml:space="preserve">Visit Diageo's global responsible drinking resource, </w:t>
      </w:r>
      <w:hyperlink r:id="rId8">
        <w:r w:rsidRPr="4DDB278D">
          <w:rPr>
            <w:rStyle w:val="Hyperlink"/>
            <w:rFonts w:eastAsia="Calibri"/>
          </w:rPr>
          <w:t>http://www.DRINKiQ.com</w:t>
        </w:r>
      </w:hyperlink>
      <w:r w:rsidRPr="4DDB278D">
        <w:rPr>
          <w:rFonts w:eastAsia="Calibri"/>
          <w:color w:val="212121"/>
        </w:rPr>
        <w:t>, for information, initiatives, and ways to share best practices.</w:t>
      </w:r>
    </w:p>
    <w:p w14:paraId="2B5E6F0D" w14:textId="77777777" w:rsidR="006548EE" w:rsidRDefault="006548EE" w:rsidP="006548EE">
      <w:pPr>
        <w:jc w:val="both"/>
        <w:rPr>
          <w:rFonts w:eastAsia="Calibri"/>
          <w:color w:val="000000" w:themeColor="text1"/>
        </w:rPr>
      </w:pPr>
    </w:p>
    <w:p w14:paraId="18823341" w14:textId="77777777" w:rsidR="00635FDB" w:rsidRDefault="00635FDB" w:rsidP="00675FD2">
      <w:pPr>
        <w:jc w:val="both"/>
      </w:pPr>
    </w:p>
    <w:p w14:paraId="4D14760D" w14:textId="77777777" w:rsidR="00675FD2" w:rsidRPr="00675FD2" w:rsidRDefault="00675FD2" w:rsidP="00675FD2">
      <w:pPr>
        <w:jc w:val="both"/>
      </w:pPr>
    </w:p>
    <w:sectPr w:rsidR="00675FD2" w:rsidRPr="00675F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9A9"/>
    <w:rsid w:val="000A20F6"/>
    <w:rsid w:val="000C1636"/>
    <w:rsid w:val="000E6F1E"/>
    <w:rsid w:val="00100111"/>
    <w:rsid w:val="00145169"/>
    <w:rsid w:val="001A0357"/>
    <w:rsid w:val="001A1682"/>
    <w:rsid w:val="002137B7"/>
    <w:rsid w:val="00231387"/>
    <w:rsid w:val="00244D41"/>
    <w:rsid w:val="002527E8"/>
    <w:rsid w:val="00263648"/>
    <w:rsid w:val="002824EE"/>
    <w:rsid w:val="003174EC"/>
    <w:rsid w:val="0032504A"/>
    <w:rsid w:val="00354479"/>
    <w:rsid w:val="00361F84"/>
    <w:rsid w:val="00362D22"/>
    <w:rsid w:val="0038781F"/>
    <w:rsid w:val="003D00C5"/>
    <w:rsid w:val="003D1AEC"/>
    <w:rsid w:val="003D6852"/>
    <w:rsid w:val="003F4900"/>
    <w:rsid w:val="004230FF"/>
    <w:rsid w:val="00433EA8"/>
    <w:rsid w:val="004447E8"/>
    <w:rsid w:val="00445E8E"/>
    <w:rsid w:val="00454579"/>
    <w:rsid w:val="00460526"/>
    <w:rsid w:val="00463034"/>
    <w:rsid w:val="00490486"/>
    <w:rsid w:val="004910CF"/>
    <w:rsid w:val="0051079D"/>
    <w:rsid w:val="005614E5"/>
    <w:rsid w:val="005B5FCA"/>
    <w:rsid w:val="005C3169"/>
    <w:rsid w:val="005C43A4"/>
    <w:rsid w:val="005C7154"/>
    <w:rsid w:val="005D06B3"/>
    <w:rsid w:val="00602724"/>
    <w:rsid w:val="006109E0"/>
    <w:rsid w:val="00613AAF"/>
    <w:rsid w:val="006268F7"/>
    <w:rsid w:val="00635FDB"/>
    <w:rsid w:val="006548EE"/>
    <w:rsid w:val="00675FD2"/>
    <w:rsid w:val="006A66C0"/>
    <w:rsid w:val="006B1843"/>
    <w:rsid w:val="006C1D24"/>
    <w:rsid w:val="006F5A6D"/>
    <w:rsid w:val="007344AE"/>
    <w:rsid w:val="00735345"/>
    <w:rsid w:val="007724B9"/>
    <w:rsid w:val="007863AE"/>
    <w:rsid w:val="007A14E8"/>
    <w:rsid w:val="007C7957"/>
    <w:rsid w:val="007D7907"/>
    <w:rsid w:val="00806A75"/>
    <w:rsid w:val="0084102E"/>
    <w:rsid w:val="008437DE"/>
    <w:rsid w:val="00863849"/>
    <w:rsid w:val="00892FC9"/>
    <w:rsid w:val="00893231"/>
    <w:rsid w:val="008A5057"/>
    <w:rsid w:val="008C5542"/>
    <w:rsid w:val="008F6BEC"/>
    <w:rsid w:val="00910E11"/>
    <w:rsid w:val="0093467C"/>
    <w:rsid w:val="00971083"/>
    <w:rsid w:val="00973517"/>
    <w:rsid w:val="0098126F"/>
    <w:rsid w:val="009A0230"/>
    <w:rsid w:val="009C19CD"/>
    <w:rsid w:val="00A2672A"/>
    <w:rsid w:val="00A316A3"/>
    <w:rsid w:val="00A503FE"/>
    <w:rsid w:val="00A61390"/>
    <w:rsid w:val="00A71EED"/>
    <w:rsid w:val="00A824F3"/>
    <w:rsid w:val="00A94B8F"/>
    <w:rsid w:val="00AA0325"/>
    <w:rsid w:val="00AA05C9"/>
    <w:rsid w:val="00B00DB5"/>
    <w:rsid w:val="00B1611E"/>
    <w:rsid w:val="00B24B6E"/>
    <w:rsid w:val="00B35D62"/>
    <w:rsid w:val="00B64FCF"/>
    <w:rsid w:val="00B6767C"/>
    <w:rsid w:val="00B8478E"/>
    <w:rsid w:val="00B93854"/>
    <w:rsid w:val="00B97432"/>
    <w:rsid w:val="00BA6E44"/>
    <w:rsid w:val="00BC29A9"/>
    <w:rsid w:val="00BC79C3"/>
    <w:rsid w:val="00BE3833"/>
    <w:rsid w:val="00BE3E1C"/>
    <w:rsid w:val="00BF3897"/>
    <w:rsid w:val="00BF6899"/>
    <w:rsid w:val="00C1387B"/>
    <w:rsid w:val="00C234A5"/>
    <w:rsid w:val="00C2702F"/>
    <w:rsid w:val="00C43610"/>
    <w:rsid w:val="00C5494A"/>
    <w:rsid w:val="00C57127"/>
    <w:rsid w:val="00C73EFE"/>
    <w:rsid w:val="00C844DA"/>
    <w:rsid w:val="00C93FC3"/>
    <w:rsid w:val="00CA0884"/>
    <w:rsid w:val="00CD5259"/>
    <w:rsid w:val="00CE1D76"/>
    <w:rsid w:val="00CF727D"/>
    <w:rsid w:val="00D129A3"/>
    <w:rsid w:val="00D147D0"/>
    <w:rsid w:val="00D555F4"/>
    <w:rsid w:val="00D77941"/>
    <w:rsid w:val="00D80511"/>
    <w:rsid w:val="00D923FA"/>
    <w:rsid w:val="00DD72B9"/>
    <w:rsid w:val="00E1766E"/>
    <w:rsid w:val="00E225D0"/>
    <w:rsid w:val="00E76142"/>
    <w:rsid w:val="00E95CEE"/>
    <w:rsid w:val="00EA7798"/>
    <w:rsid w:val="00EB000A"/>
    <w:rsid w:val="00F02459"/>
    <w:rsid w:val="00F14C34"/>
    <w:rsid w:val="00F17641"/>
    <w:rsid w:val="00F365C4"/>
    <w:rsid w:val="00F4588F"/>
    <w:rsid w:val="00F72A71"/>
    <w:rsid w:val="00F75C0F"/>
    <w:rsid w:val="00F77236"/>
    <w:rsid w:val="00F829D5"/>
    <w:rsid w:val="00F94E48"/>
    <w:rsid w:val="00FD250E"/>
    <w:rsid w:val="00FF123E"/>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90C43"/>
  <w15:chartTrackingRefBased/>
  <w15:docId w15:val="{F187DF93-A997-4273-9F76-BECB549B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9A9"/>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BC29A9"/>
  </w:style>
  <w:style w:type="character" w:styleId="Hyperlink">
    <w:name w:val="Hyperlink"/>
    <w:basedOn w:val="DefaultParagraphFont"/>
    <w:uiPriority w:val="99"/>
    <w:unhideWhenUsed/>
    <w:rsid w:val="00BF6899"/>
    <w:rPr>
      <w:color w:val="0000FF"/>
      <w:u w:val="single"/>
    </w:rPr>
  </w:style>
  <w:style w:type="character" w:styleId="UnresolvedMention">
    <w:name w:val="Unresolved Mention"/>
    <w:basedOn w:val="DefaultParagraphFont"/>
    <w:uiPriority w:val="99"/>
    <w:semiHidden/>
    <w:unhideWhenUsed/>
    <w:rsid w:val="00B35D62"/>
    <w:rPr>
      <w:color w:val="605E5C"/>
      <w:shd w:val="clear" w:color="auto" w:fill="E1DFDD"/>
    </w:rPr>
  </w:style>
  <w:style w:type="character" w:customStyle="1" w:styleId="yt-core-attributed-string--link-inherit-color">
    <w:name w:val="yt-core-attributed-string--link-inherit-color"/>
    <w:basedOn w:val="DefaultParagraphFont"/>
    <w:rsid w:val="00213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9681">
      <w:bodyDiv w:val="1"/>
      <w:marLeft w:val="0"/>
      <w:marRight w:val="0"/>
      <w:marTop w:val="0"/>
      <w:marBottom w:val="0"/>
      <w:divBdr>
        <w:top w:val="none" w:sz="0" w:space="0" w:color="auto"/>
        <w:left w:val="none" w:sz="0" w:space="0" w:color="auto"/>
        <w:bottom w:val="none" w:sz="0" w:space="0" w:color="auto"/>
        <w:right w:val="none" w:sz="0" w:space="0" w:color="auto"/>
      </w:divBdr>
    </w:div>
    <w:div w:id="23948911">
      <w:bodyDiv w:val="1"/>
      <w:marLeft w:val="0"/>
      <w:marRight w:val="0"/>
      <w:marTop w:val="0"/>
      <w:marBottom w:val="0"/>
      <w:divBdr>
        <w:top w:val="none" w:sz="0" w:space="0" w:color="auto"/>
        <w:left w:val="none" w:sz="0" w:space="0" w:color="auto"/>
        <w:bottom w:val="none" w:sz="0" w:space="0" w:color="auto"/>
        <w:right w:val="none" w:sz="0" w:space="0" w:color="auto"/>
      </w:divBdr>
      <w:divsChild>
        <w:div w:id="794057891">
          <w:marLeft w:val="0"/>
          <w:marRight w:val="0"/>
          <w:marTop w:val="120"/>
          <w:marBottom w:val="0"/>
          <w:divBdr>
            <w:top w:val="none" w:sz="0" w:space="0" w:color="auto"/>
            <w:left w:val="none" w:sz="0" w:space="0" w:color="auto"/>
            <w:bottom w:val="none" w:sz="0" w:space="0" w:color="auto"/>
            <w:right w:val="none" w:sz="0" w:space="0" w:color="auto"/>
          </w:divBdr>
          <w:divsChild>
            <w:div w:id="1243687610">
              <w:marLeft w:val="0"/>
              <w:marRight w:val="0"/>
              <w:marTop w:val="0"/>
              <w:marBottom w:val="0"/>
              <w:divBdr>
                <w:top w:val="none" w:sz="0" w:space="0" w:color="auto"/>
                <w:left w:val="none" w:sz="0" w:space="0" w:color="auto"/>
                <w:bottom w:val="none" w:sz="0" w:space="0" w:color="auto"/>
                <w:right w:val="none" w:sz="0" w:space="0" w:color="auto"/>
              </w:divBdr>
            </w:div>
          </w:divsChild>
        </w:div>
        <w:div w:id="982393805">
          <w:marLeft w:val="0"/>
          <w:marRight w:val="0"/>
          <w:marTop w:val="120"/>
          <w:marBottom w:val="0"/>
          <w:divBdr>
            <w:top w:val="none" w:sz="0" w:space="0" w:color="auto"/>
            <w:left w:val="none" w:sz="0" w:space="0" w:color="auto"/>
            <w:bottom w:val="none" w:sz="0" w:space="0" w:color="auto"/>
            <w:right w:val="none" w:sz="0" w:space="0" w:color="auto"/>
          </w:divBdr>
          <w:divsChild>
            <w:div w:id="18488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45888">
      <w:bodyDiv w:val="1"/>
      <w:marLeft w:val="0"/>
      <w:marRight w:val="0"/>
      <w:marTop w:val="0"/>
      <w:marBottom w:val="0"/>
      <w:divBdr>
        <w:top w:val="none" w:sz="0" w:space="0" w:color="auto"/>
        <w:left w:val="none" w:sz="0" w:space="0" w:color="auto"/>
        <w:bottom w:val="none" w:sz="0" w:space="0" w:color="auto"/>
        <w:right w:val="none" w:sz="0" w:space="0" w:color="auto"/>
      </w:divBdr>
      <w:divsChild>
        <w:div w:id="591354815">
          <w:marLeft w:val="0"/>
          <w:marRight w:val="0"/>
          <w:marTop w:val="0"/>
          <w:marBottom w:val="0"/>
          <w:divBdr>
            <w:top w:val="none" w:sz="0" w:space="0" w:color="auto"/>
            <w:left w:val="none" w:sz="0" w:space="0" w:color="auto"/>
            <w:bottom w:val="none" w:sz="0" w:space="0" w:color="auto"/>
            <w:right w:val="none" w:sz="0" w:space="0" w:color="auto"/>
          </w:divBdr>
        </w:div>
        <w:div w:id="1383481009">
          <w:marLeft w:val="0"/>
          <w:marRight w:val="0"/>
          <w:marTop w:val="120"/>
          <w:marBottom w:val="0"/>
          <w:divBdr>
            <w:top w:val="none" w:sz="0" w:space="0" w:color="auto"/>
            <w:left w:val="none" w:sz="0" w:space="0" w:color="auto"/>
            <w:bottom w:val="none" w:sz="0" w:space="0" w:color="auto"/>
            <w:right w:val="none" w:sz="0" w:space="0" w:color="auto"/>
          </w:divBdr>
          <w:divsChild>
            <w:div w:id="10681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69752">
      <w:bodyDiv w:val="1"/>
      <w:marLeft w:val="0"/>
      <w:marRight w:val="0"/>
      <w:marTop w:val="0"/>
      <w:marBottom w:val="0"/>
      <w:divBdr>
        <w:top w:val="none" w:sz="0" w:space="0" w:color="auto"/>
        <w:left w:val="none" w:sz="0" w:space="0" w:color="auto"/>
        <w:bottom w:val="none" w:sz="0" w:space="0" w:color="auto"/>
        <w:right w:val="none" w:sz="0" w:space="0" w:color="auto"/>
      </w:divBdr>
    </w:div>
    <w:div w:id="124652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www.drinkiq.com/__;!!JboVxjCXSME!NBmTWsdu62p6wFM3N4znbBbzrXiVO-DXpvO_mLVoXiR-JlaAO4nrYZFNvWuMzH8jXcP2Za3_5fwj3MSGV8jZUwj6H-FKGy28vnvjnd8Vow$" TargetMode="External"/><Relationship Id="rId3" Type="http://schemas.openxmlformats.org/officeDocument/2006/relationships/webSettings" Target="webSettings.xml"/><Relationship Id="rId7" Type="http://schemas.openxmlformats.org/officeDocument/2006/relationships/hyperlink" Target="https://urldefense.com/v3/__http:/www.diageoindia.com__;!!OK3MsjU!yfR_1PPnQQcVUjpNZKUSTFyrFSMHfB-vspSRUGI5FxHBC1exrhkKV_0QJjJCRm__r81nyafuopEuTeRLlPR-2E69j-4IGz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orturl.at/DQZ06" TargetMode="External"/><Relationship Id="rId5" Type="http://schemas.openxmlformats.org/officeDocument/2006/relationships/hyperlink" Target="https://www.youtube.com/watch?v=uzHG8fAAvFc"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Yashaswini</dc:creator>
  <cp:keywords/>
  <dc:description/>
  <cp:lastModifiedBy>K, Yashaswini</cp:lastModifiedBy>
  <cp:revision>13</cp:revision>
  <dcterms:created xsi:type="dcterms:W3CDTF">2023-11-03T09:05:00Z</dcterms:created>
  <dcterms:modified xsi:type="dcterms:W3CDTF">2023-11-17T06:13:00Z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c77bae-9cad-4b1a-aac3-2a4ad557d70b_Enabled">
    <vt:lpwstr>true</vt:lpwstr>
  </property>
  <property fmtid="{D5CDD505-2E9C-101B-9397-08002B2CF9AE}" pid="3" name="MSIP_Label_a7c77bae-9cad-4b1a-aac3-2a4ad557d70b_SetDate">
    <vt:lpwstr>2023-10-27T13:37:28Z</vt:lpwstr>
  </property>
  <property fmtid="{D5CDD505-2E9C-101B-9397-08002B2CF9AE}" pid="4" name="MSIP_Label_a7c77bae-9cad-4b1a-aac3-2a4ad557d70b_Method">
    <vt:lpwstr>Privileged</vt:lpwstr>
  </property>
  <property fmtid="{D5CDD505-2E9C-101B-9397-08002B2CF9AE}" pid="5" name="MSIP_Label_a7c77bae-9cad-4b1a-aac3-2a4ad557d70b_Name">
    <vt:lpwstr>General</vt:lpwstr>
  </property>
  <property fmtid="{D5CDD505-2E9C-101B-9397-08002B2CF9AE}" pid="6" name="MSIP_Label_a7c77bae-9cad-4b1a-aac3-2a4ad557d70b_SiteId">
    <vt:lpwstr>88ed286b-88d8-4faf-918f-883d693321ae</vt:lpwstr>
  </property>
  <property fmtid="{D5CDD505-2E9C-101B-9397-08002B2CF9AE}" pid="7" name="MSIP_Label_a7c77bae-9cad-4b1a-aac3-2a4ad557d70b_ActionId">
    <vt:lpwstr>5bab20d2-cde1-4069-bb32-c3c1178144c8</vt:lpwstr>
  </property>
  <property fmtid="{D5CDD505-2E9C-101B-9397-08002B2CF9AE}" pid="8" name="MSIP_Label_a7c77bae-9cad-4b1a-aac3-2a4ad557d70b_ContentBits">
    <vt:lpwstr>0</vt:lpwstr>
  </property>
  <property fmtid="{D5CDD505-2E9C-101B-9397-08002B2CF9AE}" pid="9" name="GrammarlyDocumentId">
    <vt:lpwstr>de9ad7237b015c84f0c4b86bb1e1aededd1432d7279db7c14997a619ed8ba931</vt:lpwstr>
  </property>
</Properties>
</file>